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4F01" w14:textId="0B5DC9EC" w:rsidR="005E1A4F" w:rsidRDefault="005E1A4F" w:rsidP="00094F6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42E4732" wp14:editId="4EA0D6D0">
            <wp:extent cx="4055745" cy="643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8FC3" w14:textId="77777777" w:rsidR="005E1A4F" w:rsidRDefault="005E1A4F" w:rsidP="00094F64">
      <w:pPr>
        <w:jc w:val="center"/>
        <w:rPr>
          <w:b/>
          <w:sz w:val="32"/>
          <w:szCs w:val="32"/>
        </w:rPr>
      </w:pPr>
    </w:p>
    <w:p w14:paraId="64B070D6" w14:textId="77777777" w:rsidR="00B16325" w:rsidRPr="005E1A4F" w:rsidRDefault="00094F64" w:rsidP="00094F64">
      <w:pPr>
        <w:jc w:val="center"/>
        <w:rPr>
          <w:sz w:val="36"/>
          <w:szCs w:val="36"/>
        </w:rPr>
      </w:pPr>
      <w:r w:rsidRPr="005E1A4F">
        <w:rPr>
          <w:b/>
          <w:sz w:val="36"/>
          <w:szCs w:val="36"/>
        </w:rPr>
        <w:t>ADOLESCENT ANXIETY AND DEPRESSION</w:t>
      </w:r>
    </w:p>
    <w:p w14:paraId="7F34345B" w14:textId="77777777" w:rsidR="005E1A4F" w:rsidRPr="005E1A4F" w:rsidRDefault="005E1A4F">
      <w:pPr>
        <w:rPr>
          <w:sz w:val="36"/>
          <w:szCs w:val="36"/>
        </w:rPr>
      </w:pPr>
    </w:p>
    <w:p w14:paraId="5FE5B1D5" w14:textId="77777777" w:rsidR="00B16325" w:rsidRDefault="00B16325">
      <w:r>
        <w:t>S</w:t>
      </w:r>
      <w:r w:rsidRPr="00087403">
        <w:t>tress, anxiety and depression are a nor</w:t>
      </w:r>
      <w:r>
        <w:t xml:space="preserve">mal part of the human condition, and an optimal level of stress can improve cognitive, physical and emotional performance. It can help us learn to adapt and grow. However, </w:t>
      </w:r>
      <w:r w:rsidRPr="00087403">
        <w:t xml:space="preserve">it can be tricky to discern between </w:t>
      </w:r>
      <w:r w:rsidR="00F36F5D">
        <w:t xml:space="preserve">appropriate stress causing </w:t>
      </w:r>
      <w:r w:rsidRPr="00087403">
        <w:t xml:space="preserve">normal mood fluctuations in our children and when they might need help to cope with all they’re going through. </w:t>
      </w:r>
      <w:r>
        <w:t xml:space="preserve">Unlike an occasional case of the blues or situational depression, clinical depression is a </w:t>
      </w:r>
      <w:r w:rsidR="00871902">
        <w:t>serious medical condition</w:t>
      </w:r>
      <w:r>
        <w:t xml:space="preserve"> that needs diagnosis and treatment, which can range from therapy to medication. One in five adolescents suffer each year from depression, yet only 25% </w:t>
      </w:r>
      <w:r w:rsidR="00871902">
        <w:t xml:space="preserve">of those who suffer </w:t>
      </w:r>
      <w:r>
        <w:t xml:space="preserve">get </w:t>
      </w:r>
      <w:r w:rsidR="00871902">
        <w:t>professional help.</w:t>
      </w:r>
    </w:p>
    <w:p w14:paraId="09E42E65" w14:textId="77777777" w:rsidR="00B16325" w:rsidRDefault="00B16325"/>
    <w:p w14:paraId="11D48F64" w14:textId="77777777" w:rsidR="00F36F5D" w:rsidRPr="005E1A4F" w:rsidRDefault="00A17CCF" w:rsidP="00F36F5D">
      <w:pPr>
        <w:rPr>
          <w:sz w:val="28"/>
          <w:szCs w:val="28"/>
          <w:u w:val="single"/>
        </w:rPr>
      </w:pPr>
      <w:r w:rsidRPr="005E1A4F">
        <w:rPr>
          <w:b/>
          <w:sz w:val="28"/>
          <w:szCs w:val="28"/>
          <w:u w:val="single"/>
        </w:rPr>
        <w:t>What Does Depression L</w:t>
      </w:r>
      <w:r w:rsidR="00B16325" w:rsidRPr="005E1A4F">
        <w:rPr>
          <w:b/>
          <w:sz w:val="28"/>
          <w:szCs w:val="28"/>
          <w:u w:val="single"/>
        </w:rPr>
        <w:t xml:space="preserve">ook </w:t>
      </w:r>
      <w:r w:rsidRPr="005E1A4F">
        <w:rPr>
          <w:b/>
          <w:sz w:val="28"/>
          <w:szCs w:val="28"/>
          <w:u w:val="single"/>
        </w:rPr>
        <w:t>L</w:t>
      </w:r>
      <w:r w:rsidR="00B16325" w:rsidRPr="005E1A4F">
        <w:rPr>
          <w:b/>
          <w:sz w:val="28"/>
          <w:szCs w:val="28"/>
          <w:u w:val="single"/>
        </w:rPr>
        <w:t>ike?</w:t>
      </w:r>
      <w:r w:rsidR="00B16325" w:rsidRPr="005E1A4F">
        <w:rPr>
          <w:sz w:val="28"/>
          <w:szCs w:val="28"/>
          <w:u w:val="single"/>
        </w:rPr>
        <w:t xml:space="preserve"> </w:t>
      </w:r>
    </w:p>
    <w:p w14:paraId="386A2EA8" w14:textId="77777777" w:rsidR="005E1A4F" w:rsidRDefault="005E1A4F" w:rsidP="00F36F5D"/>
    <w:p w14:paraId="228DB9BC" w14:textId="5C8CC569" w:rsidR="00F36F5D" w:rsidRDefault="00F36F5D" w:rsidP="00F36F5D">
      <w:r>
        <w:t>Symptoms that last most of the day</w:t>
      </w:r>
      <w:r w:rsidR="00A17CCF">
        <w:t>,</w:t>
      </w:r>
      <w:r>
        <w:t xml:space="preserve"> every day</w:t>
      </w:r>
      <w:r w:rsidR="00A17CCF">
        <w:t>,</w:t>
      </w:r>
      <w:r>
        <w:t xml:space="preserve"> and are too intense to manage on one’s own are signs of clinical depression.</w:t>
      </w:r>
      <w:r w:rsidR="005E1A4F">
        <w:t xml:space="preserve"> Be aware of:</w:t>
      </w:r>
    </w:p>
    <w:p w14:paraId="45F98020" w14:textId="77777777" w:rsidR="005E58FF" w:rsidRDefault="005E58FF" w:rsidP="00F36F5D"/>
    <w:p w14:paraId="321B22EF" w14:textId="77777777" w:rsidR="00B16325" w:rsidRDefault="00B16325" w:rsidP="00F36F5D">
      <w:pPr>
        <w:pStyle w:val="ListParagraph"/>
        <w:numPr>
          <w:ilvl w:val="0"/>
          <w:numId w:val="1"/>
        </w:numPr>
      </w:pPr>
      <w:r>
        <w:t xml:space="preserve">Change in mood for more than two weeks – depression can also manifest as sadness, </w:t>
      </w:r>
      <w:r w:rsidR="00F36F5D">
        <w:t xml:space="preserve">anxiety, </w:t>
      </w:r>
      <w:r>
        <w:t>anger, irritability, agitation, fatigue</w:t>
      </w:r>
    </w:p>
    <w:p w14:paraId="56180928" w14:textId="77777777" w:rsidR="00B16325" w:rsidRDefault="00B16325" w:rsidP="00F36F5D">
      <w:pPr>
        <w:pStyle w:val="ListParagraph"/>
        <w:numPr>
          <w:ilvl w:val="0"/>
          <w:numId w:val="1"/>
        </w:numPr>
      </w:pPr>
      <w:r>
        <w:t>Difficulty concentrating or thinking</w:t>
      </w:r>
    </w:p>
    <w:p w14:paraId="732437AB" w14:textId="77777777" w:rsidR="00272457" w:rsidRDefault="00B16325" w:rsidP="00F36F5D">
      <w:pPr>
        <w:pStyle w:val="ListParagraph"/>
        <w:numPr>
          <w:ilvl w:val="0"/>
          <w:numId w:val="1"/>
        </w:numPr>
      </w:pPr>
      <w:r>
        <w:t>Withdrawal and isolation from friends and family</w:t>
      </w:r>
    </w:p>
    <w:p w14:paraId="4F7889CA" w14:textId="77777777" w:rsidR="00B16325" w:rsidRDefault="00B16325" w:rsidP="00F36F5D">
      <w:pPr>
        <w:pStyle w:val="ListParagraph"/>
        <w:numPr>
          <w:ilvl w:val="0"/>
          <w:numId w:val="1"/>
        </w:numPr>
      </w:pPr>
      <w:r>
        <w:t>Decreased interest in normally pleasurable activities</w:t>
      </w:r>
    </w:p>
    <w:p w14:paraId="5E4AEF29" w14:textId="77777777" w:rsidR="00B16325" w:rsidRDefault="00B16325" w:rsidP="00F36F5D">
      <w:pPr>
        <w:pStyle w:val="ListParagraph"/>
        <w:numPr>
          <w:ilvl w:val="0"/>
          <w:numId w:val="1"/>
        </w:numPr>
      </w:pPr>
      <w:r>
        <w:t>Change in eating and sleeping habits</w:t>
      </w:r>
    </w:p>
    <w:p w14:paraId="7BC5DD7E" w14:textId="77777777" w:rsidR="00F36F5D" w:rsidRDefault="00F36F5D" w:rsidP="00F36F5D">
      <w:pPr>
        <w:pStyle w:val="ListParagraph"/>
        <w:numPr>
          <w:ilvl w:val="0"/>
          <w:numId w:val="1"/>
        </w:numPr>
      </w:pPr>
      <w:r>
        <w:t>Unexplained aches and pains like headaches, stomach aches, heart pounding</w:t>
      </w:r>
    </w:p>
    <w:p w14:paraId="70CF36A9" w14:textId="77777777" w:rsidR="00B16325" w:rsidRDefault="00F36F5D" w:rsidP="00F36F5D">
      <w:pPr>
        <w:pStyle w:val="ListParagraph"/>
        <w:numPr>
          <w:ilvl w:val="0"/>
          <w:numId w:val="1"/>
        </w:numPr>
      </w:pPr>
      <w:r>
        <w:t>Acting out -- p</w:t>
      </w:r>
      <w:r w:rsidR="00B16325">
        <w:t>icking fights, getting into trouble, substance use</w:t>
      </w:r>
    </w:p>
    <w:p w14:paraId="5870F664" w14:textId="77777777" w:rsidR="00F36F5D" w:rsidRDefault="00F36F5D" w:rsidP="00F36F5D">
      <w:pPr>
        <w:pStyle w:val="ListParagraph"/>
        <w:numPr>
          <w:ilvl w:val="0"/>
          <w:numId w:val="1"/>
        </w:numPr>
      </w:pPr>
      <w:r>
        <w:t>Negative thoughts -- talking about worthlessness, inappropriate guilt, death, suicide</w:t>
      </w:r>
    </w:p>
    <w:p w14:paraId="00A9440E" w14:textId="77777777" w:rsidR="00B16325" w:rsidRDefault="00B16325"/>
    <w:p w14:paraId="78A48BDF" w14:textId="77777777" w:rsidR="00F36F5D" w:rsidRPr="005E1A4F" w:rsidRDefault="00A17CCF">
      <w:pPr>
        <w:rPr>
          <w:sz w:val="28"/>
          <w:szCs w:val="28"/>
        </w:rPr>
      </w:pPr>
      <w:r w:rsidRPr="005E1A4F">
        <w:rPr>
          <w:b/>
          <w:sz w:val="28"/>
          <w:szCs w:val="28"/>
          <w:u w:val="single"/>
        </w:rPr>
        <w:t>Strategies for C</w:t>
      </w:r>
      <w:r w:rsidR="00272457" w:rsidRPr="005E1A4F">
        <w:rPr>
          <w:b/>
          <w:sz w:val="28"/>
          <w:szCs w:val="28"/>
          <w:u w:val="single"/>
        </w:rPr>
        <w:t>oping</w:t>
      </w:r>
      <w:r w:rsidR="00094F64" w:rsidRPr="005E1A4F">
        <w:rPr>
          <w:b/>
          <w:sz w:val="28"/>
          <w:szCs w:val="28"/>
          <w:u w:val="single"/>
        </w:rPr>
        <w:t xml:space="preserve"> with Stress and Anxiety</w:t>
      </w:r>
      <w:r w:rsidR="00F36F5D" w:rsidRPr="005E1A4F">
        <w:rPr>
          <w:sz w:val="28"/>
          <w:szCs w:val="28"/>
        </w:rPr>
        <w:t xml:space="preserve"> </w:t>
      </w:r>
    </w:p>
    <w:p w14:paraId="245AAF08" w14:textId="77777777" w:rsidR="005E58FF" w:rsidRDefault="005E58FF"/>
    <w:p w14:paraId="5B96F275" w14:textId="77777777" w:rsidR="00A17CCF" w:rsidRDefault="00A17CCF">
      <w:r>
        <w:t xml:space="preserve">Everyone needs to feel competent and proud of something. Whether it is </w:t>
      </w:r>
      <w:r w:rsidR="00B23D98">
        <w:t>a</w:t>
      </w:r>
      <w:r>
        <w:t xml:space="preserve"> sport, a skill, a job or a hobby, we all need an </w:t>
      </w:r>
      <w:r w:rsidR="00272457">
        <w:t xml:space="preserve">arena </w:t>
      </w:r>
      <w:r>
        <w:t>in which we can</w:t>
      </w:r>
      <w:r w:rsidR="00272457">
        <w:t xml:space="preserve"> feel </w:t>
      </w:r>
      <w:r>
        <w:t xml:space="preserve">a </w:t>
      </w:r>
      <w:r w:rsidR="00272457">
        <w:t>sens</w:t>
      </w:r>
      <w:r>
        <w:t>e of purpose and accomplishment. Helping your</w:t>
      </w:r>
      <w:r w:rsidR="00272457">
        <w:t xml:space="preserve"> </w:t>
      </w:r>
      <w:r w:rsidR="00B23D98">
        <w:t xml:space="preserve">adolescent </w:t>
      </w:r>
      <w:r>
        <w:t xml:space="preserve">discover and pursue </w:t>
      </w:r>
      <w:r w:rsidR="00094F64">
        <w:t>those interests</w:t>
      </w:r>
      <w:r>
        <w:t xml:space="preserve"> can go a long way toward counterbalancing daily stress</w:t>
      </w:r>
      <w:r w:rsidR="00094F64">
        <w:t xml:space="preserve"> and anxiety</w:t>
      </w:r>
      <w:r>
        <w:t>. Additional coping strategies include:</w:t>
      </w:r>
    </w:p>
    <w:p w14:paraId="0FB52AA3" w14:textId="77777777" w:rsidR="005E58FF" w:rsidRDefault="005E58FF"/>
    <w:p w14:paraId="48E04F0A" w14:textId="48AD866E" w:rsidR="0004536A" w:rsidRDefault="005E58FF" w:rsidP="007E3F54">
      <w:pPr>
        <w:pStyle w:val="ListParagraph"/>
        <w:numPr>
          <w:ilvl w:val="0"/>
          <w:numId w:val="3"/>
        </w:numPr>
      </w:pPr>
      <w:r>
        <w:t>Exercise – e</w:t>
      </w:r>
      <w:r w:rsidR="0004536A">
        <w:t xml:space="preserve">ven walking fast for 35 minutes a day directly impacts brain chemistry </w:t>
      </w:r>
      <w:r w:rsidR="00871902">
        <w:t>to improve</w:t>
      </w:r>
      <w:r w:rsidR="0004536A">
        <w:t xml:space="preserve"> mood</w:t>
      </w:r>
    </w:p>
    <w:p w14:paraId="604518FC" w14:textId="77777777" w:rsidR="007E3F54" w:rsidRDefault="007E3F54" w:rsidP="007E3F54">
      <w:pPr>
        <w:pStyle w:val="ListParagraph"/>
        <w:numPr>
          <w:ilvl w:val="0"/>
          <w:numId w:val="3"/>
        </w:numPr>
      </w:pPr>
      <w:r>
        <w:t xml:space="preserve">Meditation – breathing exercises, muscle relaxation, imagery/visualization </w:t>
      </w:r>
    </w:p>
    <w:p w14:paraId="55DC5A08" w14:textId="77777777" w:rsidR="007E3F54" w:rsidRDefault="007E3F54" w:rsidP="007E3F54">
      <w:pPr>
        <w:pStyle w:val="ListParagraph"/>
        <w:numPr>
          <w:ilvl w:val="0"/>
          <w:numId w:val="3"/>
        </w:numPr>
      </w:pPr>
      <w:r>
        <w:t>Mindfulness/centering practice – “be here now”</w:t>
      </w:r>
    </w:p>
    <w:p w14:paraId="0176C09F" w14:textId="77777777" w:rsidR="007E3F54" w:rsidRDefault="007E3F54" w:rsidP="007E3F54">
      <w:pPr>
        <w:pStyle w:val="ListParagraph"/>
        <w:numPr>
          <w:ilvl w:val="0"/>
          <w:numId w:val="3"/>
        </w:numPr>
      </w:pPr>
      <w:r>
        <w:t>Journaling, creative expression</w:t>
      </w:r>
      <w:r w:rsidR="00094F64">
        <w:t>, “play”</w:t>
      </w:r>
    </w:p>
    <w:p w14:paraId="43C853D3" w14:textId="77777777" w:rsidR="00272457" w:rsidRDefault="007E3F54" w:rsidP="007E3F54">
      <w:pPr>
        <w:pStyle w:val="ListParagraph"/>
        <w:numPr>
          <w:ilvl w:val="0"/>
          <w:numId w:val="3"/>
        </w:numPr>
      </w:pPr>
      <w:r>
        <w:t xml:space="preserve">Healthy </w:t>
      </w:r>
      <w:r w:rsidR="00094F64">
        <w:t xml:space="preserve">lifestyle -- </w:t>
      </w:r>
      <w:r>
        <w:t>diet</w:t>
      </w:r>
      <w:r w:rsidR="00094F64">
        <w:t>, sleep</w:t>
      </w:r>
      <w:r w:rsidR="00B23D98">
        <w:t>, time management</w:t>
      </w:r>
    </w:p>
    <w:p w14:paraId="7744AB1A" w14:textId="77777777" w:rsidR="007E3F54" w:rsidRDefault="00094F64" w:rsidP="007E3F54">
      <w:pPr>
        <w:pStyle w:val="ListParagraph"/>
        <w:numPr>
          <w:ilvl w:val="0"/>
          <w:numId w:val="3"/>
        </w:numPr>
      </w:pPr>
      <w:r>
        <w:t>Problem-</w:t>
      </w:r>
      <w:r w:rsidR="007E3F54">
        <w:t>solving skills –</w:t>
      </w:r>
      <w:r>
        <w:t xml:space="preserve"> </w:t>
      </w:r>
      <w:r w:rsidR="007E3F54">
        <w:t xml:space="preserve">identify common triggers of stress and develop ways to </w:t>
      </w:r>
      <w:r>
        <w:t>avoid/</w:t>
      </w:r>
      <w:r w:rsidR="007E3F54">
        <w:t>address</w:t>
      </w:r>
    </w:p>
    <w:p w14:paraId="20650DDE" w14:textId="77777777" w:rsidR="007E3F54" w:rsidRPr="007E3F54" w:rsidRDefault="00094F64" w:rsidP="007E3F54">
      <w:pPr>
        <w:pStyle w:val="ListParagraph"/>
        <w:numPr>
          <w:ilvl w:val="0"/>
          <w:numId w:val="3"/>
        </w:numPr>
        <w:rPr>
          <w:i/>
        </w:rPr>
      </w:pPr>
      <w:r>
        <w:t xml:space="preserve">Challenge negativity </w:t>
      </w:r>
      <w:r w:rsidR="007E3F54">
        <w:t xml:space="preserve">– avoid “thought traps” like </w:t>
      </w:r>
      <w:r w:rsidR="007E3F54" w:rsidRPr="007E3F54">
        <w:rPr>
          <w:i/>
        </w:rPr>
        <w:t xml:space="preserve">never, always, should have, why bother </w:t>
      </w:r>
    </w:p>
    <w:p w14:paraId="5FD1B638" w14:textId="6E02DCDB" w:rsidR="00F36F5D" w:rsidRDefault="005E58FF" w:rsidP="007E3F54">
      <w:pPr>
        <w:pStyle w:val="ListParagraph"/>
        <w:numPr>
          <w:ilvl w:val="0"/>
          <w:numId w:val="3"/>
        </w:numPr>
      </w:pPr>
      <w:r>
        <w:t>Music -- l</w:t>
      </w:r>
      <w:r w:rsidR="007E3F54">
        <w:t xml:space="preserve">isten </w:t>
      </w:r>
      <w:r>
        <w:t xml:space="preserve">to relax or </w:t>
      </w:r>
      <w:r w:rsidR="007E3F54">
        <w:t>dance</w:t>
      </w:r>
      <w:r>
        <w:t xml:space="preserve"> to re-energize</w:t>
      </w:r>
    </w:p>
    <w:p w14:paraId="0B486182" w14:textId="77777777" w:rsidR="007E3F54" w:rsidRPr="007E3F54" w:rsidRDefault="007E3F54" w:rsidP="00087403"/>
    <w:p w14:paraId="7EDFA734" w14:textId="77777777" w:rsidR="005E58FF" w:rsidRDefault="005E58FF" w:rsidP="00E3751E">
      <w:pPr>
        <w:rPr>
          <w:b/>
          <w:sz w:val="28"/>
          <w:szCs w:val="28"/>
          <w:u w:val="single"/>
        </w:rPr>
      </w:pPr>
    </w:p>
    <w:p w14:paraId="651E7A96" w14:textId="13880D29" w:rsidR="005E58FF" w:rsidRDefault="005E58FF" w:rsidP="00E375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Beginning the Conversation</w:t>
      </w:r>
    </w:p>
    <w:p w14:paraId="2754B05A" w14:textId="77777777" w:rsidR="00C400BE" w:rsidRDefault="00C400BE" w:rsidP="00E3751E"/>
    <w:p w14:paraId="0854944C" w14:textId="12A5C14D" w:rsidR="006C3AEF" w:rsidRDefault="006C3AEF" w:rsidP="00E3751E">
      <w:r>
        <w:t>Roughly 75% of adolescents with depression go undiagnosed and untreated, partly because of the stigma a</w:t>
      </w:r>
      <w:r w:rsidR="00C400BE">
        <w:t>ssociated with mental illness or</w:t>
      </w:r>
      <w:r>
        <w:t xml:space="preserve"> the perception that depression is a sign of weakness that one should just “get over.” If you suspect your adolescent may be struggling:</w:t>
      </w:r>
    </w:p>
    <w:p w14:paraId="7BF565D6" w14:textId="77777777" w:rsidR="00C400BE" w:rsidRDefault="00C400BE" w:rsidP="00E3751E"/>
    <w:p w14:paraId="5A5F4287" w14:textId="3890BECC" w:rsidR="005E58FF" w:rsidRDefault="006C3AEF" w:rsidP="006C3AEF">
      <w:pPr>
        <w:pStyle w:val="ListParagraph"/>
        <w:numPr>
          <w:ilvl w:val="0"/>
          <w:numId w:val="8"/>
        </w:numPr>
      </w:pPr>
      <w:r>
        <w:t xml:space="preserve">Approach your teen gently, respectfully and non-judgmentally  </w:t>
      </w:r>
    </w:p>
    <w:p w14:paraId="0ECA6266" w14:textId="62C6F96F" w:rsidR="006C3AEF" w:rsidRDefault="006C3AEF" w:rsidP="006C3AEF">
      <w:pPr>
        <w:pStyle w:val="ListParagraph"/>
        <w:numPr>
          <w:ilvl w:val="0"/>
          <w:numId w:val="8"/>
        </w:numPr>
      </w:pPr>
      <w:r>
        <w:t xml:space="preserve">Cite specific examples of your concerns and observations </w:t>
      </w:r>
    </w:p>
    <w:p w14:paraId="53D5C2C4" w14:textId="0B2F81BC" w:rsidR="006C3AEF" w:rsidRDefault="006C3AEF" w:rsidP="006C3AEF">
      <w:pPr>
        <w:pStyle w:val="ListParagraph"/>
        <w:numPr>
          <w:ilvl w:val="0"/>
          <w:numId w:val="8"/>
        </w:numPr>
      </w:pPr>
      <w:r>
        <w:t>Listen and acknowledge your teen’s feelings</w:t>
      </w:r>
    </w:p>
    <w:p w14:paraId="40FA70D2" w14:textId="7A40D868" w:rsidR="006C3AEF" w:rsidRDefault="006C3AEF" w:rsidP="006C3AEF">
      <w:pPr>
        <w:pStyle w:val="ListParagraph"/>
        <w:numPr>
          <w:ilvl w:val="0"/>
          <w:numId w:val="8"/>
        </w:numPr>
      </w:pPr>
      <w:r>
        <w:t>Reinforce your adolescent’s strengths and good qualities</w:t>
      </w:r>
    </w:p>
    <w:p w14:paraId="4266BBD6" w14:textId="34512E1C" w:rsidR="006C3AEF" w:rsidRDefault="006C3AEF" w:rsidP="006C3AEF">
      <w:pPr>
        <w:pStyle w:val="ListParagraph"/>
        <w:numPr>
          <w:ilvl w:val="0"/>
          <w:numId w:val="8"/>
        </w:numPr>
      </w:pPr>
      <w:r>
        <w:t>Reassure that you are there to love and support</w:t>
      </w:r>
    </w:p>
    <w:p w14:paraId="2962B281" w14:textId="2E7183B0" w:rsidR="006C3AEF" w:rsidRPr="006C3AEF" w:rsidRDefault="006C3AEF" w:rsidP="006C3AEF">
      <w:pPr>
        <w:pStyle w:val="ListParagraph"/>
        <w:numPr>
          <w:ilvl w:val="0"/>
          <w:numId w:val="8"/>
        </w:numPr>
      </w:pPr>
      <w:r>
        <w:t>Suggest possible options for treatment</w:t>
      </w:r>
    </w:p>
    <w:p w14:paraId="5D51C0B4" w14:textId="77777777" w:rsidR="005E58FF" w:rsidRDefault="005E58FF" w:rsidP="00E3751E">
      <w:pPr>
        <w:rPr>
          <w:b/>
          <w:sz w:val="28"/>
          <w:szCs w:val="28"/>
          <w:u w:val="single"/>
        </w:rPr>
      </w:pPr>
    </w:p>
    <w:p w14:paraId="2BF8667A" w14:textId="77777777" w:rsidR="00E3751E" w:rsidRPr="005E1A4F" w:rsidRDefault="00E3751E" w:rsidP="00E3751E">
      <w:pPr>
        <w:rPr>
          <w:sz w:val="28"/>
          <w:szCs w:val="28"/>
        </w:rPr>
      </w:pPr>
      <w:r w:rsidRPr="005E1A4F">
        <w:rPr>
          <w:b/>
          <w:sz w:val="28"/>
          <w:szCs w:val="28"/>
          <w:u w:val="single"/>
        </w:rPr>
        <w:t>Local Resources</w:t>
      </w:r>
      <w:r w:rsidRPr="005E1A4F">
        <w:rPr>
          <w:sz w:val="28"/>
          <w:szCs w:val="28"/>
        </w:rPr>
        <w:t xml:space="preserve"> </w:t>
      </w:r>
    </w:p>
    <w:p w14:paraId="73800FF0" w14:textId="77777777" w:rsidR="00E3751E" w:rsidRDefault="00E3751E" w:rsidP="00E3751E">
      <w:pPr>
        <w:pStyle w:val="ListParagraph"/>
        <w:numPr>
          <w:ilvl w:val="0"/>
          <w:numId w:val="2"/>
        </w:numPr>
      </w:pPr>
      <w:r>
        <w:t>Pediatrician</w:t>
      </w:r>
    </w:p>
    <w:p w14:paraId="12F05E2E" w14:textId="77777777" w:rsidR="00E3751E" w:rsidRDefault="00E3751E" w:rsidP="00E3751E">
      <w:pPr>
        <w:pStyle w:val="ListParagraph"/>
        <w:numPr>
          <w:ilvl w:val="0"/>
          <w:numId w:val="2"/>
        </w:numPr>
      </w:pPr>
      <w:r>
        <w:t>School G</w:t>
      </w:r>
      <w:r w:rsidRPr="00087403">
        <w:t>uidance</w:t>
      </w:r>
      <w:r>
        <w:t xml:space="preserve"> Counselors/Deans </w:t>
      </w:r>
    </w:p>
    <w:p w14:paraId="2A59C515" w14:textId="77777777" w:rsidR="00E3751E" w:rsidRDefault="00E3751E" w:rsidP="00E3751E">
      <w:pPr>
        <w:pStyle w:val="ListParagraph"/>
        <w:numPr>
          <w:ilvl w:val="0"/>
          <w:numId w:val="2"/>
        </w:numPr>
      </w:pPr>
      <w:r>
        <w:t xml:space="preserve">Brookline Mental Health Center </w:t>
      </w:r>
      <w:hyperlink r:id="rId7" w:history="1">
        <w:r w:rsidRPr="00AA6ED0">
          <w:rPr>
            <w:rStyle w:val="Hyperlink"/>
          </w:rPr>
          <w:t>http://www.brooklinecenter.org/</w:t>
        </w:r>
      </w:hyperlink>
    </w:p>
    <w:p w14:paraId="50EA7D36" w14:textId="77777777" w:rsidR="00E3751E" w:rsidRPr="00E3751E" w:rsidRDefault="00E3751E" w:rsidP="00E3751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Children’s Hospital Boston </w:t>
      </w:r>
      <w:hyperlink r:id="rId8" w:history="1">
        <w:r w:rsidRPr="00AA6ED0">
          <w:rPr>
            <w:rStyle w:val="Hyperlink"/>
          </w:rPr>
          <w:t>http://www.childrenshospital.org/</w:t>
        </w:r>
      </w:hyperlink>
    </w:p>
    <w:p w14:paraId="0BF683CE" w14:textId="670B8BFD" w:rsidR="00A17CCF" w:rsidRDefault="00E3751E" w:rsidP="00E3751E">
      <w:pPr>
        <w:pStyle w:val="ListParagraph"/>
        <w:numPr>
          <w:ilvl w:val="0"/>
          <w:numId w:val="5"/>
        </w:numPr>
        <w:rPr>
          <w:rStyle w:val="Hyperlink"/>
        </w:rPr>
      </w:pPr>
      <w:r>
        <w:t>B-PEN</w:t>
      </w:r>
      <w:r w:rsidR="00F37E66">
        <w:t xml:space="preserve"> webpage</w:t>
      </w:r>
      <w:r>
        <w:t xml:space="preserve"> “Teens and Mental Health</w:t>
      </w:r>
      <w:proofErr w:type="gramStart"/>
      <w:r>
        <w:t xml:space="preserve">”  </w:t>
      </w:r>
      <w:proofErr w:type="gramEnd"/>
      <w:r>
        <w:fldChar w:fldCharType="begin"/>
      </w:r>
      <w:r>
        <w:instrText xml:space="preserve"> HYPERLINK "http://www.b-pen.org/mental-health-stress-anxiety-depression.html" </w:instrText>
      </w:r>
      <w:r>
        <w:fldChar w:fldCharType="separate"/>
      </w:r>
      <w:r w:rsidRPr="00472850">
        <w:rPr>
          <w:rStyle w:val="Hyperlink"/>
        </w:rPr>
        <w:t>http://www.b-pen.org/mental-health-stress-anxiety-depression.html</w:t>
      </w:r>
      <w:r>
        <w:rPr>
          <w:rStyle w:val="Hyperlink"/>
        </w:rPr>
        <w:fldChar w:fldCharType="end"/>
      </w:r>
    </w:p>
    <w:p w14:paraId="77804530" w14:textId="77777777" w:rsidR="00E3751E" w:rsidRDefault="00E3751E" w:rsidP="00E3751E"/>
    <w:p w14:paraId="0B2B33CE" w14:textId="4106448C" w:rsidR="00A17CCF" w:rsidRDefault="00A17CCF" w:rsidP="00087403">
      <w:pPr>
        <w:rPr>
          <w:b/>
          <w:u w:val="single"/>
        </w:rPr>
      </w:pPr>
      <w:r w:rsidRPr="005E58FF">
        <w:rPr>
          <w:b/>
          <w:sz w:val="28"/>
          <w:szCs w:val="28"/>
          <w:u w:val="single"/>
        </w:rPr>
        <w:t>Online I</w:t>
      </w:r>
      <w:r w:rsidR="0002705D" w:rsidRPr="005E58FF">
        <w:rPr>
          <w:b/>
          <w:sz w:val="28"/>
          <w:szCs w:val="28"/>
          <w:u w:val="single"/>
        </w:rPr>
        <w:t>nfo</w:t>
      </w:r>
      <w:r w:rsidRPr="005E58FF">
        <w:rPr>
          <w:b/>
          <w:sz w:val="28"/>
          <w:szCs w:val="28"/>
          <w:u w:val="single"/>
        </w:rPr>
        <w:t>rmation</w:t>
      </w:r>
      <w:r w:rsidR="00DF773C">
        <w:rPr>
          <w:b/>
          <w:u w:val="single"/>
        </w:rPr>
        <w:t xml:space="preserve"> </w:t>
      </w:r>
    </w:p>
    <w:p w14:paraId="136F21A2" w14:textId="77777777" w:rsidR="00A17CCF" w:rsidRDefault="005E1A4F" w:rsidP="00087403">
      <w:hyperlink r:id="rId9" w:history="1">
        <w:r w:rsidR="00A17CCF" w:rsidRPr="00472850">
          <w:rPr>
            <w:rStyle w:val="Hyperlink"/>
          </w:rPr>
          <w:t>www.helpguide.org</w:t>
        </w:r>
      </w:hyperlink>
      <w:r w:rsidR="00A17CCF">
        <w:tab/>
      </w:r>
      <w:r w:rsidR="00A17CCF">
        <w:tab/>
      </w:r>
      <w:r w:rsidR="00A17CCF">
        <w:tab/>
      </w:r>
      <w:r w:rsidR="00A17CCF">
        <w:tab/>
      </w:r>
      <w:r w:rsidR="00A17CCF">
        <w:tab/>
      </w:r>
      <w:r w:rsidR="00A17CCF">
        <w:tab/>
      </w:r>
      <w:hyperlink r:id="rId10" w:history="1">
        <w:r w:rsidR="00A17CCF" w:rsidRPr="00472850">
          <w:rPr>
            <w:rStyle w:val="Hyperlink"/>
          </w:rPr>
          <w:t>www.thetrevorproject.org</w:t>
        </w:r>
      </w:hyperlink>
      <w:r w:rsidR="00A17CCF">
        <w:t xml:space="preserve"> </w:t>
      </w:r>
    </w:p>
    <w:p w14:paraId="2969F562" w14:textId="77777777" w:rsidR="00A17CCF" w:rsidRDefault="00893F2E" w:rsidP="00087403">
      <w:hyperlink r:id="rId11" w:history="1">
        <w:r w:rsidR="00A17CCF" w:rsidRPr="00472850">
          <w:rPr>
            <w:rStyle w:val="Hyperlink"/>
          </w:rPr>
          <w:t>www.experiencejournal.com/depression</w:t>
        </w:r>
      </w:hyperlink>
      <w:r w:rsidR="00A17CCF">
        <w:t xml:space="preserve"> </w:t>
      </w:r>
      <w:r w:rsidR="00A17CCF">
        <w:tab/>
      </w:r>
      <w:r w:rsidR="00A17CCF">
        <w:tab/>
      </w:r>
      <w:r w:rsidR="00A17CCF">
        <w:tab/>
      </w:r>
      <w:hyperlink r:id="rId12" w:history="1">
        <w:r w:rsidR="00A17CCF" w:rsidRPr="00472850">
          <w:rPr>
            <w:rStyle w:val="Hyperlink"/>
          </w:rPr>
          <w:t>www.suicidepreventionlifeline.org</w:t>
        </w:r>
      </w:hyperlink>
      <w:r w:rsidR="00A17CCF">
        <w:t xml:space="preserve"> </w:t>
      </w:r>
    </w:p>
    <w:p w14:paraId="60F7668C" w14:textId="77777777" w:rsidR="00A17CCF" w:rsidRDefault="00893F2E" w:rsidP="00087403">
      <w:hyperlink r:id="rId13" w:history="1">
        <w:r w:rsidR="00A17CCF" w:rsidRPr="00472850">
          <w:rPr>
            <w:rStyle w:val="Hyperlink"/>
          </w:rPr>
          <w:t>www.talklisten.org</w:t>
        </w:r>
      </w:hyperlink>
      <w:r w:rsidR="00A17CCF">
        <w:tab/>
      </w:r>
      <w:r w:rsidR="00A17CCF">
        <w:tab/>
      </w:r>
      <w:r w:rsidR="00A17CCF">
        <w:tab/>
      </w:r>
      <w:r w:rsidR="00A17CCF">
        <w:tab/>
      </w:r>
      <w:r w:rsidR="00A17CCF">
        <w:tab/>
      </w:r>
      <w:r w:rsidR="00A17CCF">
        <w:tab/>
      </w:r>
      <w:hyperlink r:id="rId14" w:history="1">
        <w:r w:rsidR="00A17CCF" w:rsidRPr="00472850">
          <w:rPr>
            <w:rStyle w:val="Hyperlink"/>
          </w:rPr>
          <w:t>www.yourlifeyourvoice.org</w:t>
        </w:r>
      </w:hyperlink>
      <w:r w:rsidR="00A17CCF">
        <w:t xml:space="preserve"> </w:t>
      </w:r>
    </w:p>
    <w:p w14:paraId="0E2600AC" w14:textId="77777777" w:rsidR="00A17CCF" w:rsidRDefault="00893F2E" w:rsidP="00087403">
      <w:hyperlink r:id="rId15" w:history="1">
        <w:r w:rsidR="00A17CCF" w:rsidRPr="00472850">
          <w:rPr>
            <w:rStyle w:val="Hyperlink"/>
          </w:rPr>
          <w:t>www.familyaware.org</w:t>
        </w:r>
      </w:hyperlink>
      <w:r w:rsidR="00A17CCF">
        <w:t xml:space="preserve"> </w:t>
      </w:r>
      <w:r w:rsidR="00A17CCF">
        <w:tab/>
      </w:r>
      <w:r w:rsidR="00A17CCF">
        <w:tab/>
      </w:r>
      <w:r w:rsidR="00A17CCF">
        <w:tab/>
      </w:r>
      <w:r w:rsidR="00A17CCF">
        <w:tab/>
      </w:r>
      <w:r w:rsidR="00A17CCF">
        <w:tab/>
      </w:r>
      <w:hyperlink r:id="rId16" w:history="1">
        <w:r w:rsidR="00A17CCF" w:rsidRPr="00472850">
          <w:rPr>
            <w:rStyle w:val="Hyperlink"/>
          </w:rPr>
          <w:t>www.hopeline.com</w:t>
        </w:r>
      </w:hyperlink>
      <w:r w:rsidR="00A17CCF">
        <w:t xml:space="preserve"> </w:t>
      </w:r>
    </w:p>
    <w:p w14:paraId="62F48AF8" w14:textId="77777777" w:rsidR="00A17CCF" w:rsidRPr="00A17CCF" w:rsidRDefault="00893F2E" w:rsidP="00087403">
      <w:hyperlink r:id="rId17" w:history="1">
        <w:r w:rsidR="00885E18" w:rsidRPr="00472850">
          <w:rPr>
            <w:rStyle w:val="Hyperlink"/>
          </w:rPr>
          <w:t>www.thebalancedmind.org</w:t>
        </w:r>
      </w:hyperlink>
      <w:r w:rsidR="00A17CCF">
        <w:t xml:space="preserve"> </w:t>
      </w:r>
    </w:p>
    <w:p w14:paraId="5A8426AE" w14:textId="77777777" w:rsidR="00A17CCF" w:rsidRDefault="00A17CCF" w:rsidP="00087403">
      <w:pPr>
        <w:rPr>
          <w:b/>
          <w:u w:val="single"/>
        </w:rPr>
      </w:pPr>
    </w:p>
    <w:p w14:paraId="5ACE31F2" w14:textId="77777777" w:rsidR="005E58FF" w:rsidRPr="00893F2E" w:rsidRDefault="005E58FF" w:rsidP="005E58FF">
      <w:pPr>
        <w:rPr>
          <w:b/>
          <w:u w:val="single"/>
        </w:rPr>
      </w:pPr>
      <w:r w:rsidRPr="00893F2E">
        <w:rPr>
          <w:b/>
          <w:u w:val="single"/>
        </w:rPr>
        <w:t>Recommended Reading</w:t>
      </w:r>
    </w:p>
    <w:p w14:paraId="1050ABCB" w14:textId="77777777" w:rsidR="00C400BE" w:rsidRDefault="00C400BE" w:rsidP="005E58FF">
      <w:pPr>
        <w:ind w:firstLine="720"/>
        <w:rPr>
          <w:b/>
        </w:rPr>
      </w:pPr>
    </w:p>
    <w:p w14:paraId="01A1AFEF" w14:textId="335EFB77" w:rsidR="005E58FF" w:rsidRPr="00893F2E" w:rsidRDefault="005E58FF" w:rsidP="005E58FF">
      <w:pPr>
        <w:ind w:firstLine="720"/>
        <w:rPr>
          <w:b/>
          <w:sz w:val="22"/>
          <w:szCs w:val="22"/>
        </w:rPr>
      </w:pPr>
      <w:r w:rsidRPr="00893F2E">
        <w:rPr>
          <w:b/>
          <w:sz w:val="22"/>
          <w:szCs w:val="22"/>
        </w:rPr>
        <w:t>Non-Fiction</w:t>
      </w:r>
    </w:p>
    <w:p w14:paraId="32E702FF" w14:textId="77777777" w:rsidR="005E58FF" w:rsidRPr="00893F2E" w:rsidRDefault="005E58FF" w:rsidP="005E58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Monochrome Days: A Firsthand Account of One Teenager’s Experience with Depression</w:t>
      </w:r>
      <w:r w:rsidRPr="00893F2E">
        <w:rPr>
          <w:sz w:val="22"/>
          <w:szCs w:val="22"/>
        </w:rPr>
        <w:t xml:space="preserve"> – </w:t>
      </w:r>
      <w:proofErr w:type="spellStart"/>
      <w:r w:rsidRPr="00893F2E">
        <w:rPr>
          <w:sz w:val="22"/>
          <w:szCs w:val="22"/>
        </w:rPr>
        <w:t>Cait</w:t>
      </w:r>
      <w:proofErr w:type="spellEnd"/>
      <w:r w:rsidRPr="00893F2E">
        <w:rPr>
          <w:sz w:val="22"/>
          <w:szCs w:val="22"/>
        </w:rPr>
        <w:t xml:space="preserve"> Irwin</w:t>
      </w:r>
    </w:p>
    <w:p w14:paraId="636AB9B1" w14:textId="77777777" w:rsidR="005E58FF" w:rsidRPr="00893F2E" w:rsidRDefault="005E58FF" w:rsidP="005E58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Eight Stories: An Adolescent Chooses Hope Over Suicide</w:t>
      </w:r>
      <w:r w:rsidRPr="00893F2E">
        <w:rPr>
          <w:sz w:val="22"/>
          <w:szCs w:val="22"/>
        </w:rPr>
        <w:t xml:space="preserve"> – De Quincy </w:t>
      </w:r>
      <w:proofErr w:type="spellStart"/>
      <w:r w:rsidRPr="00893F2E">
        <w:rPr>
          <w:sz w:val="22"/>
          <w:szCs w:val="22"/>
        </w:rPr>
        <w:t>Lezine</w:t>
      </w:r>
      <w:proofErr w:type="spellEnd"/>
      <w:r w:rsidRPr="00893F2E">
        <w:rPr>
          <w:sz w:val="22"/>
          <w:szCs w:val="22"/>
        </w:rPr>
        <w:t xml:space="preserve"> and David Brent</w:t>
      </w:r>
    </w:p>
    <w:p w14:paraId="1062A477" w14:textId="77777777" w:rsidR="005E58FF" w:rsidRPr="00893F2E" w:rsidRDefault="005E58FF" w:rsidP="005E58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If Your Adolescent Has Depression or Bipolar Disorder</w:t>
      </w:r>
      <w:r w:rsidRPr="00893F2E">
        <w:rPr>
          <w:sz w:val="22"/>
          <w:szCs w:val="22"/>
        </w:rPr>
        <w:t xml:space="preserve"> – Dwight Evans and Linda Andrews</w:t>
      </w:r>
    </w:p>
    <w:p w14:paraId="334C2D44" w14:textId="77777777" w:rsidR="005E58FF" w:rsidRPr="00893F2E" w:rsidRDefault="005E58FF" w:rsidP="005E58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If Your Adolescent Has an Anxiety Disorder</w:t>
      </w:r>
      <w:r w:rsidRPr="00893F2E">
        <w:rPr>
          <w:sz w:val="22"/>
          <w:szCs w:val="22"/>
        </w:rPr>
        <w:t xml:space="preserve"> – Edna </w:t>
      </w:r>
      <w:proofErr w:type="spellStart"/>
      <w:r w:rsidRPr="00893F2E">
        <w:rPr>
          <w:sz w:val="22"/>
          <w:szCs w:val="22"/>
        </w:rPr>
        <w:t>Foa</w:t>
      </w:r>
      <w:proofErr w:type="spellEnd"/>
      <w:r w:rsidRPr="00893F2E">
        <w:rPr>
          <w:sz w:val="22"/>
          <w:szCs w:val="22"/>
        </w:rPr>
        <w:t xml:space="preserve"> and Linda Andrews</w:t>
      </w:r>
    </w:p>
    <w:p w14:paraId="764B8AF4" w14:textId="314FB4FB" w:rsidR="00893F2E" w:rsidRDefault="00893F2E" w:rsidP="005E58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Spark: The Revolutionary New Science of Exercise and the Brain</w:t>
      </w:r>
      <w:r w:rsidRPr="00893F2E">
        <w:rPr>
          <w:sz w:val="22"/>
          <w:szCs w:val="22"/>
        </w:rPr>
        <w:t xml:space="preserve"> – John </w:t>
      </w:r>
      <w:proofErr w:type="spellStart"/>
      <w:r w:rsidRPr="00893F2E">
        <w:rPr>
          <w:sz w:val="22"/>
          <w:szCs w:val="22"/>
        </w:rPr>
        <w:t>Ratey</w:t>
      </w:r>
      <w:proofErr w:type="spellEnd"/>
    </w:p>
    <w:p w14:paraId="53A33082" w14:textId="5B43BBB7" w:rsidR="00893F2E" w:rsidRPr="00893F2E" w:rsidRDefault="00893F2E" w:rsidP="005E58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My Kind of Sad: What It’s Like to Be Young and Depressed</w:t>
      </w:r>
      <w:r>
        <w:rPr>
          <w:sz w:val="22"/>
          <w:szCs w:val="22"/>
        </w:rPr>
        <w:t xml:space="preserve"> – Kate </w:t>
      </w:r>
      <w:proofErr w:type="spellStart"/>
      <w:r>
        <w:rPr>
          <w:sz w:val="22"/>
          <w:szCs w:val="22"/>
        </w:rPr>
        <w:t>Scowen</w:t>
      </w:r>
      <w:proofErr w:type="spellEnd"/>
    </w:p>
    <w:p w14:paraId="0C7160D9" w14:textId="77777777" w:rsidR="005E58FF" w:rsidRPr="00893F2E" w:rsidRDefault="005E58FF" w:rsidP="005E58FF">
      <w:pPr>
        <w:rPr>
          <w:sz w:val="22"/>
          <w:szCs w:val="22"/>
        </w:rPr>
      </w:pPr>
    </w:p>
    <w:p w14:paraId="749D21D2" w14:textId="77777777" w:rsidR="005E58FF" w:rsidRPr="00893F2E" w:rsidRDefault="005E58FF" w:rsidP="005E58FF">
      <w:pPr>
        <w:ind w:firstLine="720"/>
        <w:rPr>
          <w:b/>
          <w:sz w:val="22"/>
          <w:szCs w:val="22"/>
        </w:rPr>
      </w:pPr>
      <w:r w:rsidRPr="00893F2E">
        <w:rPr>
          <w:b/>
          <w:sz w:val="22"/>
          <w:szCs w:val="22"/>
        </w:rPr>
        <w:t>Fiction Appropriate for Teens</w:t>
      </w:r>
    </w:p>
    <w:p w14:paraId="4B276FF2" w14:textId="77777777" w:rsidR="005E58FF" w:rsidRPr="00893F2E" w:rsidRDefault="005E58FF" w:rsidP="005E58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The Solitude of Prime Numbers</w:t>
      </w:r>
      <w:r w:rsidRPr="00893F2E">
        <w:rPr>
          <w:sz w:val="22"/>
          <w:szCs w:val="22"/>
        </w:rPr>
        <w:t xml:space="preserve"> – Paolo Giordano</w:t>
      </w:r>
    </w:p>
    <w:p w14:paraId="42FE7E17" w14:textId="77777777" w:rsidR="005E58FF" w:rsidRPr="00893F2E" w:rsidRDefault="005E58FF" w:rsidP="005E58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13 Reasons Why</w:t>
      </w:r>
      <w:r w:rsidRPr="00893F2E">
        <w:rPr>
          <w:sz w:val="22"/>
          <w:szCs w:val="22"/>
        </w:rPr>
        <w:t xml:space="preserve"> – Jay Asher</w:t>
      </w:r>
    </w:p>
    <w:p w14:paraId="383816C4" w14:textId="77777777" w:rsidR="005E58FF" w:rsidRDefault="005E58FF" w:rsidP="005E58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93F2E">
        <w:rPr>
          <w:i/>
          <w:sz w:val="22"/>
          <w:szCs w:val="22"/>
        </w:rPr>
        <w:t>Catcher in the Rye</w:t>
      </w:r>
      <w:r w:rsidRPr="00893F2E">
        <w:rPr>
          <w:sz w:val="22"/>
          <w:szCs w:val="22"/>
        </w:rPr>
        <w:t xml:space="preserve"> – J.D. Salinger</w:t>
      </w:r>
    </w:p>
    <w:p w14:paraId="50855563" w14:textId="77777777" w:rsidR="00893F2E" w:rsidRPr="00893F2E" w:rsidRDefault="00893F2E" w:rsidP="005E58FF">
      <w:pPr>
        <w:pStyle w:val="ListParagraph"/>
        <w:numPr>
          <w:ilvl w:val="0"/>
          <w:numId w:val="7"/>
        </w:numPr>
        <w:rPr>
          <w:sz w:val="22"/>
          <w:szCs w:val="22"/>
        </w:rPr>
      </w:pPr>
    </w:p>
    <w:p w14:paraId="59DEC9B7" w14:textId="11F8001B" w:rsidR="00893F2E" w:rsidRPr="00893F2E" w:rsidRDefault="0051256B" w:rsidP="00893F2E">
      <w:pPr>
        <w:rPr>
          <w:sz w:val="20"/>
          <w:szCs w:val="20"/>
        </w:rPr>
      </w:pPr>
      <w:r>
        <w:rPr>
          <w:sz w:val="20"/>
          <w:szCs w:val="20"/>
        </w:rPr>
        <w:t>For m</w:t>
      </w:r>
      <w:bookmarkStart w:id="0" w:name="_GoBack"/>
      <w:bookmarkEnd w:id="0"/>
      <w:r w:rsidR="00893F2E" w:rsidRPr="00893F2E">
        <w:rPr>
          <w:sz w:val="20"/>
          <w:szCs w:val="20"/>
        </w:rPr>
        <w:t xml:space="preserve">ore BHS Library recommendations, go to </w:t>
      </w:r>
      <w:hyperlink r:id="rId18" w:history="1">
        <w:r w:rsidR="00893F2E" w:rsidRPr="00893F2E">
          <w:rPr>
            <w:rStyle w:val="Hyperlink"/>
            <w:sz w:val="20"/>
            <w:szCs w:val="20"/>
          </w:rPr>
          <w:t>http://www.b-pen.org/uploads/2/9/2/9/2929884/reading_list_cohen.docx</w:t>
        </w:r>
      </w:hyperlink>
      <w:r w:rsidR="00893F2E" w:rsidRPr="00893F2E">
        <w:rPr>
          <w:sz w:val="20"/>
          <w:szCs w:val="20"/>
        </w:rPr>
        <w:t xml:space="preserve"> </w:t>
      </w:r>
    </w:p>
    <w:p w14:paraId="1F7E39F1" w14:textId="77777777" w:rsidR="005E1A4F" w:rsidRPr="00893F2E" w:rsidRDefault="005E1A4F" w:rsidP="00087403">
      <w:pPr>
        <w:rPr>
          <w:b/>
          <w:sz w:val="20"/>
          <w:szCs w:val="20"/>
          <w:u w:val="single"/>
        </w:rPr>
      </w:pPr>
    </w:p>
    <w:p w14:paraId="634F1ABD" w14:textId="77777777" w:rsidR="005E1A4F" w:rsidRPr="00893F2E" w:rsidRDefault="005E1A4F" w:rsidP="005E1A4F">
      <w:pPr>
        <w:jc w:val="center"/>
        <w:rPr>
          <w:b/>
          <w:i/>
          <w:sz w:val="26"/>
          <w:szCs w:val="26"/>
        </w:rPr>
      </w:pPr>
      <w:proofErr w:type="gramStart"/>
      <w:r w:rsidRPr="00893F2E">
        <w:rPr>
          <w:b/>
          <w:i/>
          <w:sz w:val="26"/>
          <w:szCs w:val="26"/>
        </w:rPr>
        <w:t>informed</w:t>
      </w:r>
      <w:proofErr w:type="gramEnd"/>
      <w:r w:rsidRPr="00893F2E">
        <w:rPr>
          <w:b/>
          <w:i/>
          <w:sz w:val="26"/>
          <w:szCs w:val="26"/>
        </w:rPr>
        <w:t xml:space="preserve">  *   involved  *  connected</w:t>
      </w:r>
    </w:p>
    <w:p w14:paraId="6CC1C22A" w14:textId="77777777" w:rsidR="005E1A4F" w:rsidRPr="00C82BA4" w:rsidRDefault="005E1A4F" w:rsidP="005E1A4F">
      <w:pPr>
        <w:rPr>
          <w:sz w:val="16"/>
        </w:rPr>
      </w:pPr>
    </w:p>
    <w:p w14:paraId="6042A89C" w14:textId="77777777" w:rsidR="005E1A4F" w:rsidRDefault="00893F2E" w:rsidP="005E1A4F">
      <w:pPr>
        <w:jc w:val="center"/>
        <w:rPr>
          <w:i/>
        </w:rPr>
      </w:pPr>
      <w:hyperlink r:id="rId19" w:history="1">
        <w:r w:rsidR="005E1A4F" w:rsidRPr="00C82BA4">
          <w:rPr>
            <w:rStyle w:val="Hyperlink"/>
            <w:i/>
          </w:rPr>
          <w:t>www.B-PEN.org</w:t>
        </w:r>
      </w:hyperlink>
      <w:r w:rsidR="005E1A4F">
        <w:rPr>
          <w:i/>
        </w:rPr>
        <w:t xml:space="preserve">  </w:t>
      </w:r>
    </w:p>
    <w:p w14:paraId="784B637A" w14:textId="77777777" w:rsidR="005E1A4F" w:rsidRPr="00C82BA4" w:rsidRDefault="00893F2E" w:rsidP="005E1A4F">
      <w:pPr>
        <w:jc w:val="center"/>
        <w:rPr>
          <w:i/>
        </w:rPr>
      </w:pPr>
      <w:hyperlink r:id="rId20" w:history="1">
        <w:r w:rsidR="005E1A4F" w:rsidRPr="00C82BA4">
          <w:rPr>
            <w:rStyle w:val="Hyperlink"/>
            <w:i/>
          </w:rPr>
          <w:t>www.facebook.com/BrooklineParentEducationNetwork</w:t>
        </w:r>
      </w:hyperlink>
    </w:p>
    <w:p w14:paraId="1ACCD235" w14:textId="77777777" w:rsidR="0002705D" w:rsidRPr="00087403" w:rsidRDefault="0002705D" w:rsidP="00087403"/>
    <w:sectPr w:rsidR="0002705D" w:rsidRPr="00087403" w:rsidSect="00F0275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71FD"/>
    <w:multiLevelType w:val="hybridMultilevel"/>
    <w:tmpl w:val="797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6E93"/>
    <w:multiLevelType w:val="hybridMultilevel"/>
    <w:tmpl w:val="ACF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677D"/>
    <w:multiLevelType w:val="hybridMultilevel"/>
    <w:tmpl w:val="0B1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3D5A"/>
    <w:multiLevelType w:val="hybridMultilevel"/>
    <w:tmpl w:val="BD9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A18AB"/>
    <w:multiLevelType w:val="hybridMultilevel"/>
    <w:tmpl w:val="011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13900"/>
    <w:multiLevelType w:val="hybridMultilevel"/>
    <w:tmpl w:val="CDF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53CA0"/>
    <w:multiLevelType w:val="hybridMultilevel"/>
    <w:tmpl w:val="1C3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B0385"/>
    <w:multiLevelType w:val="hybridMultilevel"/>
    <w:tmpl w:val="69CAF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5D"/>
    <w:rsid w:val="0002705D"/>
    <w:rsid w:val="0004536A"/>
    <w:rsid w:val="00087403"/>
    <w:rsid w:val="00094F64"/>
    <w:rsid w:val="00272457"/>
    <w:rsid w:val="003D0E78"/>
    <w:rsid w:val="0051256B"/>
    <w:rsid w:val="005E1A4F"/>
    <w:rsid w:val="005E58FF"/>
    <w:rsid w:val="006C3AEF"/>
    <w:rsid w:val="00700674"/>
    <w:rsid w:val="007C45BF"/>
    <w:rsid w:val="007E3F54"/>
    <w:rsid w:val="00871902"/>
    <w:rsid w:val="00885E18"/>
    <w:rsid w:val="00893F2E"/>
    <w:rsid w:val="009870D6"/>
    <w:rsid w:val="00A17CCF"/>
    <w:rsid w:val="00B16325"/>
    <w:rsid w:val="00B23D98"/>
    <w:rsid w:val="00C400BE"/>
    <w:rsid w:val="00DF773C"/>
    <w:rsid w:val="00E3751E"/>
    <w:rsid w:val="00F0275D"/>
    <w:rsid w:val="00F27192"/>
    <w:rsid w:val="00F36F5D"/>
    <w:rsid w:val="00F3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CD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elpguide.org" TargetMode="External"/><Relationship Id="rId20" Type="http://schemas.openxmlformats.org/officeDocument/2006/relationships/hyperlink" Target="http://www.facebook.com/BrooklineParentEducationNetwork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hetrevorproject.org" TargetMode="External"/><Relationship Id="rId11" Type="http://schemas.openxmlformats.org/officeDocument/2006/relationships/hyperlink" Target="http://www.experiencejournal.com/depression" TargetMode="External"/><Relationship Id="rId12" Type="http://schemas.openxmlformats.org/officeDocument/2006/relationships/hyperlink" Target="http://www.suicidepreventionlifeline.org" TargetMode="External"/><Relationship Id="rId13" Type="http://schemas.openxmlformats.org/officeDocument/2006/relationships/hyperlink" Target="http://www.talklisten.org" TargetMode="External"/><Relationship Id="rId14" Type="http://schemas.openxmlformats.org/officeDocument/2006/relationships/hyperlink" Target="http://www.yourlifeyourvoice.org" TargetMode="External"/><Relationship Id="rId15" Type="http://schemas.openxmlformats.org/officeDocument/2006/relationships/hyperlink" Target="http://www.familyaware.org" TargetMode="External"/><Relationship Id="rId16" Type="http://schemas.openxmlformats.org/officeDocument/2006/relationships/hyperlink" Target="http://www.hopeline.com" TargetMode="External"/><Relationship Id="rId17" Type="http://schemas.openxmlformats.org/officeDocument/2006/relationships/hyperlink" Target="http://www.thebalancedmind.org" TargetMode="External"/><Relationship Id="rId18" Type="http://schemas.openxmlformats.org/officeDocument/2006/relationships/hyperlink" Target="http://www.b-pen.org/uploads/2/9/2/9/2929884/reading_list_cohen.docx" TargetMode="External"/><Relationship Id="rId19" Type="http://schemas.openxmlformats.org/officeDocument/2006/relationships/hyperlink" Target="http://www.B-PEN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rooklinecenter.org/" TargetMode="External"/><Relationship Id="rId8" Type="http://schemas.openxmlformats.org/officeDocument/2006/relationships/hyperlink" Target="http://www.childrenshospit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783</Words>
  <Characters>4466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4</cp:revision>
  <dcterms:created xsi:type="dcterms:W3CDTF">2013-03-25T20:59:00Z</dcterms:created>
  <dcterms:modified xsi:type="dcterms:W3CDTF">2013-03-29T16:21:00Z</dcterms:modified>
</cp:coreProperties>
</file>